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415EAFAB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52CD5">
        <w:rPr>
          <w:b/>
          <w:snapToGrid w:val="0"/>
          <w:sz w:val="28"/>
          <w:szCs w:val="28"/>
        </w:rPr>
        <w:t xml:space="preserve">December </w:t>
      </w:r>
      <w:r w:rsidR="0092418F">
        <w:rPr>
          <w:b/>
          <w:snapToGrid w:val="0"/>
          <w:sz w:val="28"/>
          <w:szCs w:val="28"/>
        </w:rPr>
        <w:t>11</w:t>
      </w:r>
      <w:r w:rsidR="00F52CD5" w:rsidRPr="00F52CD5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717C541C" w14:textId="26C8CFAD" w:rsidR="00DE0AF4" w:rsidRDefault="00824DA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398E574B" w14:textId="6E11F53F" w:rsidR="005F07F6" w:rsidRDefault="005F07F6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9:00 a.m. Monica with Budget Requests</w:t>
      </w:r>
    </w:p>
    <w:p w14:paraId="24F3D8DB" w14:textId="487BA7FB" w:rsidR="00502BA3" w:rsidRDefault="00502BA3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Jay Franks with EWAM to talk about </w:t>
      </w:r>
      <w:r w:rsidR="00925E4D">
        <w:rPr>
          <w:sz w:val="24"/>
          <w:szCs w:val="24"/>
        </w:rPr>
        <w:t>i</w:t>
      </w:r>
      <w:r>
        <w:rPr>
          <w:sz w:val="24"/>
          <w:szCs w:val="24"/>
        </w:rPr>
        <w:t xml:space="preserve">nsurance and an event at the </w:t>
      </w:r>
      <w:r w:rsidR="00925E4D">
        <w:rPr>
          <w:sz w:val="24"/>
          <w:szCs w:val="24"/>
        </w:rPr>
        <w:t>f</w:t>
      </w:r>
      <w:r>
        <w:rPr>
          <w:sz w:val="24"/>
          <w:szCs w:val="24"/>
        </w:rPr>
        <w:t>air</w:t>
      </w:r>
      <w:r w:rsidR="00925E4D">
        <w:rPr>
          <w:sz w:val="24"/>
          <w:szCs w:val="24"/>
        </w:rPr>
        <w:t>g</w:t>
      </w:r>
      <w:r>
        <w:rPr>
          <w:sz w:val="24"/>
          <w:szCs w:val="24"/>
        </w:rPr>
        <w:t>rounds</w:t>
      </w:r>
    </w:p>
    <w:p w14:paraId="619F7F21" w14:textId="53AF8F3A" w:rsidR="000524C7" w:rsidRDefault="000524C7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Levy Certification for all Taxing Districts</w:t>
      </w:r>
    </w:p>
    <w:p w14:paraId="2F378000" w14:textId="1AB920D1" w:rsidR="00E72C1E" w:rsidRDefault="00E72C1E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request to surplus copier from Prosecutor’s office</w:t>
      </w:r>
    </w:p>
    <w:p w14:paraId="7FC8ADEE" w14:textId="5A971EC1" w:rsidR="006721E1" w:rsidRDefault="006721E1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invoice from Public Health District for support</w:t>
      </w:r>
    </w:p>
    <w:p w14:paraId="5D8678F9" w14:textId="0E24988A" w:rsidR="0092418F" w:rsidRDefault="0092418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</w:t>
      </w:r>
      <w:r w:rsidR="006721E1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Budget Hearing to Adopt Final Budget</w:t>
      </w:r>
    </w:p>
    <w:p w14:paraId="15F07BA2" w14:textId="3EB01CAE" w:rsidR="00B14B6F" w:rsidRDefault="00B14B6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Clean Buildings Act</w:t>
      </w:r>
    </w:p>
    <w:p w14:paraId="5AB7FFDF" w14:textId="6B5DABE2" w:rsidR="0092418F" w:rsidRDefault="00B355F6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43C3FAA5" w14:textId="18BAADD5" w:rsidR="006721E1" w:rsidRPr="0092418F" w:rsidRDefault="006721E1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a.m. Public Health Meeting</w:t>
      </w: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07F6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21E1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4B6F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008"/>
    <w:rsid w:val="00E41B32"/>
    <w:rsid w:val="00E44875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10</cp:revision>
  <cp:lastPrinted>2023-10-02T15:58:00Z</cp:lastPrinted>
  <dcterms:created xsi:type="dcterms:W3CDTF">2023-12-04T22:52:00Z</dcterms:created>
  <dcterms:modified xsi:type="dcterms:W3CDTF">2023-12-09T00:52:00Z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